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08" w:rsidRDefault="00F47062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2200275</wp:posOffset>
            </wp:positionH>
            <wp:positionV relativeFrom="paragraph">
              <wp:posOffset>-352424</wp:posOffset>
            </wp:positionV>
            <wp:extent cx="1304925" cy="609600"/>
            <wp:effectExtent l="0" t="0" r="0" b="0"/>
            <wp:wrapNone/>
            <wp:docPr id="2" name="image1.png" descr="C:\Users\LENOVO\Downloads\pulinet23-logo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ENOVO\Downloads\pulinet23-logo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2008" w:rsidRDefault="00F47062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แบบรับรองการนำเสนอผลงาน</w:t>
      </w:r>
    </w:p>
    <w:p w:rsidR="00FE2008" w:rsidRDefault="00F47062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ในการประชุมวิชาการระดับชาติ PULINET ครั้งที่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</w:rPr>
        <w:t>13</w:t>
      </w:r>
    </w:p>
    <w:p w:rsidR="00FE2008" w:rsidRPr="003560E5" w:rsidRDefault="00F47062">
      <w:pPr>
        <w:tabs>
          <w:tab w:val="left" w:pos="854"/>
        </w:tabs>
        <w:spacing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  </w:t>
      </w:r>
      <w:r w:rsidRPr="003560E5">
        <w:rPr>
          <w:rFonts w:ascii="TH SarabunPSK" w:eastAsia="TH SarabunPSK" w:hAnsi="TH SarabunPSK" w:cs="TH SarabunPSK"/>
          <w:b/>
          <w:sz w:val="32"/>
          <w:szCs w:val="32"/>
          <w:lang w:val="en-US"/>
        </w:rPr>
        <w:t xml:space="preserve">Foresight in Reinventing Libraries in a VUCA </w:t>
      </w:r>
      <w:proofErr w:type="gramStart"/>
      <w:r w:rsidRPr="003560E5">
        <w:rPr>
          <w:rFonts w:ascii="TH SarabunPSK" w:eastAsia="TH SarabunPSK" w:hAnsi="TH SarabunPSK" w:cs="TH SarabunPSK"/>
          <w:b/>
          <w:sz w:val="32"/>
          <w:szCs w:val="32"/>
          <w:lang w:val="en-US"/>
        </w:rPr>
        <w:t>World</w:t>
      </w:r>
      <w:r w:rsidRPr="003560E5">
        <w:rPr>
          <w:rFonts w:ascii="TH SarabunPSK" w:eastAsia="TH SarabunPSK" w:hAnsi="TH SarabunPSK" w:cs="TH SarabunPSK"/>
          <w:sz w:val="32"/>
          <w:szCs w:val="32"/>
          <w:lang w:val="en-US"/>
        </w:rPr>
        <w:t xml:space="preserve"> </w:t>
      </w:r>
      <w:r w:rsidRPr="003560E5">
        <w:rPr>
          <w:rFonts w:ascii="TH SarabunPSK" w:eastAsia="TH SarabunPSK" w:hAnsi="TH SarabunPSK" w:cs="TH SarabunPSK"/>
          <w:b/>
          <w:sz w:val="32"/>
          <w:szCs w:val="32"/>
          <w:lang w:val="en-US"/>
        </w:rPr>
        <w:t>:</w:t>
      </w:r>
      <w:proofErr w:type="gramEnd"/>
      <w:r w:rsidRPr="003560E5">
        <w:rPr>
          <w:rFonts w:ascii="TH SarabunPSK" w:eastAsia="TH SarabunPSK" w:hAnsi="TH SarabunPSK" w:cs="TH SarabunPSK"/>
          <w:sz w:val="32"/>
          <w:szCs w:val="32"/>
          <w:lang w:val="en-US"/>
        </w:rPr>
        <w:t xml:space="preserve"> </w:t>
      </w:r>
      <w:r w:rsidRPr="003560E5">
        <w:rPr>
          <w:rFonts w:ascii="TH SarabunPSK" w:eastAsia="TH SarabunPSK" w:hAnsi="TH SarabunPSK" w:cs="TH SarabunPSK"/>
          <w:b/>
          <w:sz w:val="32"/>
          <w:szCs w:val="32"/>
          <w:lang w:val="en-US"/>
        </w:rPr>
        <w:t>The Next Move</w:t>
      </w:r>
    </w:p>
    <w:p w:rsidR="00FE2008" w:rsidRDefault="00F47062">
      <w:pPr>
        <w:tabs>
          <w:tab w:val="left" w:pos="854"/>
        </w:tabs>
        <w:spacing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  <w:r>
        <w:rPr>
          <w:rFonts w:ascii="TH SarabunPSK" w:eastAsia="TH SarabunPSK" w:hAnsi="TH SarabunPSK" w:cs="TH SarabunPSK"/>
          <w:b/>
          <w:sz w:val="28"/>
          <w:szCs w:val="28"/>
        </w:rPr>
        <w:t>จัดโดย สำนักวิทยบริการ มหาวิทยาลัยอุบลราชธานี ร่วมกับข่ายงานห้องสมุดมหาวิทยาลัยส่วนภูมิภาค (PULINET)</w:t>
      </w:r>
    </w:p>
    <w:p w:rsidR="00FE2008" w:rsidRDefault="00F47062">
      <w:pPr>
        <w:tabs>
          <w:tab w:val="left" w:pos="854"/>
        </w:tabs>
        <w:spacing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ระหว่างวันพุธที่ 18 - วันศุกร์ที่ 20 มกราคม 2566</w:t>
      </w:r>
    </w:p>
    <w:p w:rsidR="00FE2008" w:rsidRDefault="00F47062">
      <w:pPr>
        <w:tabs>
          <w:tab w:val="left" w:pos="854"/>
        </w:tabs>
        <w:spacing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ณ  โรงแรมสุนีย์ แกรนด์ แอนด์ คอนเวนชั่น เซ็นเตอร์ จังหวัดอุบลราชธานี</w:t>
      </w:r>
    </w:p>
    <w:p w:rsidR="00FE2008" w:rsidRPr="003560E5" w:rsidRDefault="00FE2008">
      <w:pPr>
        <w:rPr>
          <w:rFonts w:ascii="TH SarabunPSK" w:eastAsia="TH SarabunPSK" w:hAnsi="TH SarabunPSK" w:cs="TH SarabunPSK"/>
          <w:sz w:val="14"/>
          <w:szCs w:val="14"/>
        </w:rPr>
      </w:pPr>
    </w:p>
    <w:p w:rsidR="00FE2008" w:rsidRDefault="00F47062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ชื่อผลงาน : 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 w:rsidR="003560E5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</w:t>
      </w:r>
    </w:p>
    <w:p w:rsidR="00FE2008" w:rsidRDefault="00F47062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ผู้นำเสนอผลงาน : ………………….....................................................................................…………</w:t>
      </w:r>
      <w:r w:rsidR="003560E5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…………………….</w:t>
      </w:r>
    </w:p>
    <w:p w:rsidR="00FE2008" w:rsidRDefault="00F47062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สังกัด : …………………........................................................................................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.……………………</w:t>
      </w:r>
      <w:r w:rsidR="003560E5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……………………..</w:t>
      </w:r>
    </w:p>
    <w:p w:rsidR="00FE2008" w:rsidRDefault="00F47062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ขอรับรองว่า :</w:t>
      </w:r>
    </w:p>
    <w:p w:rsidR="00FE2008" w:rsidRDefault="00F47062">
      <w:pPr>
        <w:tabs>
          <w:tab w:val="left" w:pos="720"/>
          <w:tab w:val="left" w:pos="99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1.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 xml:space="preserve">ผลงานนี้ผ่านการตรวจสอบความซ้ำซ้อนจากฐานข้อมูลผลงานจากการประชุมวิชาการระดับชาติ </w:t>
      </w:r>
    </w:p>
    <w:p w:rsidR="00FE2008" w:rsidRDefault="00F47062" w:rsidP="003560E5">
      <w:pPr>
        <w:tabs>
          <w:tab w:val="left" w:pos="720"/>
          <w:tab w:val="left" w:pos="990"/>
          <w:tab w:val="left" w:pos="1368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PULINET </w:t>
      </w:r>
      <w:r>
        <w:rPr>
          <w:rFonts w:ascii="TH SarabunPSK" w:eastAsia="TH SarabunPSK" w:hAnsi="TH SarabunPSK" w:cs="TH SarabunPSK"/>
          <w:sz w:val="32"/>
          <w:szCs w:val="32"/>
        </w:rPr>
        <w:t>แล้ว</w:t>
      </w:r>
    </w:p>
    <w:p w:rsidR="003560E5" w:rsidRDefault="003560E5" w:rsidP="003560E5">
      <w:pPr>
        <w:tabs>
          <w:tab w:val="left" w:pos="720"/>
          <w:tab w:val="left" w:pos="990"/>
          <w:tab w:val="left" w:pos="1368"/>
        </w:tabs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sym w:font="Wingdings" w:char="F071"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ไม่มีความซ้ำซ้อน</w:t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</w:p>
    <w:p w:rsidR="003560E5" w:rsidRDefault="003560E5" w:rsidP="003560E5">
      <w:pPr>
        <w:tabs>
          <w:tab w:val="left" w:pos="720"/>
          <w:tab w:val="left" w:pos="990"/>
          <w:tab w:val="left" w:pos="1368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sym w:font="Wingdings" w:char="F071"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มีความใกล้เคียงกับงานของ ......................................................................................................</w:t>
      </w:r>
    </w:p>
    <w:p w:rsidR="003560E5" w:rsidRDefault="003560E5" w:rsidP="003560E5">
      <w:pPr>
        <w:tabs>
          <w:tab w:val="left" w:pos="720"/>
          <w:tab w:val="left" w:pos="990"/>
          <w:tab w:val="left" w:pos="1368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ชื่อผลงาน...................................................................................................................................</w:t>
      </w:r>
    </w:p>
    <w:p w:rsidR="003560E5" w:rsidRDefault="003560E5" w:rsidP="003560E5">
      <w:pPr>
        <w:tabs>
          <w:tab w:val="left" w:pos="720"/>
          <w:tab w:val="left" w:pos="990"/>
          <w:tab w:val="left" w:pos="1368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นำเสนอ/ตีพิมพ์ ปี พ.ศ. 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โดยมีข้อแตกต่างคือ ...........................................</w:t>
      </w:r>
    </w:p>
    <w:p w:rsidR="003560E5" w:rsidRDefault="003560E5" w:rsidP="003560E5">
      <w:pPr>
        <w:tabs>
          <w:tab w:val="left" w:pos="720"/>
          <w:tab w:val="left" w:pos="990"/>
          <w:tab w:val="left" w:pos="1368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 xml:space="preserve">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FE2008" w:rsidRDefault="00F47062">
      <w:pPr>
        <w:tabs>
          <w:tab w:val="left" w:pos="720"/>
          <w:tab w:val="left" w:pos="99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ผลงานนี้ยังไม่เคยได้รับการตีพิมพ์หรือไม่อยู่ระหว่างกระบวนการพิจารณาตีพิมพ์ในวารสารหรือ</w:t>
      </w:r>
    </w:p>
    <w:p w:rsidR="00FE2008" w:rsidRDefault="00F47062">
      <w:pPr>
        <w:tabs>
          <w:tab w:val="left" w:pos="720"/>
          <w:tab w:val="left" w:pos="99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แหล่งเผยแพร่อื่นใด</w:t>
      </w:r>
    </w:p>
    <w:p w:rsidR="00FE2008" w:rsidRDefault="00FE2008">
      <w:pPr>
        <w:rPr>
          <w:rFonts w:ascii="TH SarabunPSK" w:eastAsia="TH SarabunPSK" w:hAnsi="TH SarabunPSK" w:cs="TH SarabunPSK"/>
          <w:sz w:val="32"/>
          <w:szCs w:val="32"/>
        </w:rPr>
      </w:pPr>
    </w:p>
    <w:p w:rsidR="00FE2008" w:rsidRDefault="00F47062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….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................…………………………..…… </w:t>
      </w:r>
      <w:r>
        <w:rPr>
          <w:rFonts w:ascii="TH SarabunPSK" w:eastAsia="TH SarabunPSK" w:hAnsi="TH SarabunPSK" w:cs="TH SarabunPSK"/>
          <w:sz w:val="32"/>
          <w:szCs w:val="32"/>
        </w:rPr>
        <w:t>ผู้นำเสนอผลงาน</w:t>
      </w:r>
    </w:p>
    <w:p w:rsidR="00FE2008" w:rsidRDefault="00F47062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(.........................................................)</w:t>
      </w:r>
    </w:p>
    <w:p w:rsidR="00FE2008" w:rsidRDefault="00F47062">
      <w:pPr>
        <w:ind w:left="360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>
        <w:rPr>
          <w:rFonts w:ascii="TH SarabunPSK" w:eastAsia="TH SarabunPSK" w:hAnsi="TH SarabunPSK" w:cs="TH SarabunPSK"/>
          <w:sz w:val="32"/>
          <w:szCs w:val="32"/>
        </w:rPr>
        <w:tab/>
        <w:t>…..……./……..........…………./…...……..</w:t>
      </w:r>
    </w:p>
    <w:p w:rsidR="00FE2008" w:rsidRDefault="00F47062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ข้อคิดเห็น/เสนอแนะ (ผู้บังคับบัญชา/ผู้รับรองผลง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าน) </w:t>
      </w:r>
    </w:p>
    <w:p w:rsidR="00FE2008" w:rsidRDefault="00F47062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E2008" w:rsidRPr="003560E5" w:rsidRDefault="00FE2008">
      <w:pPr>
        <w:jc w:val="right"/>
        <w:rPr>
          <w:rFonts w:ascii="TH SarabunPSK" w:eastAsia="TH SarabunPSK" w:hAnsi="TH SarabunPSK" w:cs="TH SarabunPSK"/>
        </w:rPr>
      </w:pPr>
    </w:p>
    <w:p w:rsidR="00FE2008" w:rsidRDefault="00FE2008">
      <w:pPr>
        <w:jc w:val="right"/>
        <w:rPr>
          <w:rFonts w:ascii="TH SarabunPSK" w:eastAsia="TH SarabunPSK" w:hAnsi="TH SarabunPSK" w:cs="TH SarabunPSK"/>
          <w:sz w:val="32"/>
          <w:szCs w:val="32"/>
        </w:rPr>
      </w:pPr>
    </w:p>
    <w:p w:rsidR="00FE2008" w:rsidRDefault="00F47062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….................…………………………..…… </w:t>
      </w:r>
      <w:r>
        <w:rPr>
          <w:rFonts w:ascii="TH SarabunPSK" w:eastAsia="TH SarabunPSK" w:hAnsi="TH SarabunPSK" w:cs="TH SarabunPSK"/>
          <w:sz w:val="32"/>
          <w:szCs w:val="32"/>
        </w:rPr>
        <w:t>ผู้รับรองผลงาน</w:t>
      </w:r>
    </w:p>
    <w:p w:rsidR="00FE2008" w:rsidRDefault="00F47062">
      <w:pPr>
        <w:rPr>
          <w:rFonts w:ascii="TH SarabunPSK" w:eastAsia="TH SarabunPSK" w:hAnsi="TH SarabunPSK" w:cs="TH SarabunPSK"/>
          <w:sz w:val="32"/>
          <w:szCs w:val="32"/>
        </w:rPr>
      </w:pPr>
      <w:bookmarkStart w:id="0" w:name="_heading=h.gjdgxs" w:colFirst="0" w:colLast="0"/>
      <w:bookmarkEnd w:id="0"/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(.........................................................)</w:t>
      </w:r>
    </w:p>
    <w:p w:rsidR="00FE2008" w:rsidRDefault="00F47062">
      <w:pPr>
        <w:ind w:left="360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ตำแหน่ง ……………………...................…………..</w:t>
      </w:r>
    </w:p>
    <w:p w:rsidR="00FE2008" w:rsidRDefault="00F47062">
      <w:pPr>
        <w:ind w:left="360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>
        <w:rPr>
          <w:rFonts w:ascii="TH SarabunPSK" w:eastAsia="TH SarabunPSK" w:hAnsi="TH SarabunPSK" w:cs="TH SarabunPSK"/>
          <w:sz w:val="32"/>
          <w:szCs w:val="32"/>
        </w:rPr>
        <w:tab/>
        <w:t>…..……./……..........…………./…...……..</w:t>
      </w:r>
    </w:p>
    <w:p w:rsidR="003560E5" w:rsidRDefault="003560E5" w:rsidP="003560E5">
      <w:pPr>
        <w:rPr>
          <w:rFonts w:ascii="TH SarabunPSK" w:eastAsia="TH SarabunPSK" w:hAnsi="TH SarabunPSK" w:cs="TH SarabunPSK"/>
          <w:b/>
          <w:sz w:val="28"/>
          <w:szCs w:val="28"/>
          <w:u w:val="single"/>
        </w:rPr>
      </w:pPr>
    </w:p>
    <w:p w:rsidR="00FE2008" w:rsidRDefault="003560E5" w:rsidP="003560E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28"/>
          <w:szCs w:val="28"/>
          <w:u w:val="single"/>
        </w:rPr>
        <w:t>หมายเหตุ</w:t>
      </w:r>
      <w:r>
        <w:rPr>
          <w:rFonts w:ascii="TH SarabunPSK" w:eastAsia="TH SarabunPSK" w:hAnsi="TH SarabunPSK" w:cs="TH SarabunPSK"/>
          <w:sz w:val="28"/>
          <w:szCs w:val="28"/>
        </w:rPr>
        <w:t xml:space="preserve"> :  ผู้จัดจะทำการตรวจสอบการคัดลอกผลงานวิชาการ ด้วยโปรแกรม Turnitin และระบบอักขราวิสุทธิ์ ผลงานวิชาการที่มีเนื้อหาคล้ายกันที่สามารถยอมรับได้ ต้องไม่เกินร้อยละ 35 จึงจะนำเสนอคณะกรรมการ</w:t>
      </w:r>
      <w:bookmarkStart w:id="1" w:name="_GoBack"/>
      <w:bookmarkEnd w:id="1"/>
      <w:r>
        <w:rPr>
          <w:rFonts w:ascii="TH SarabunPSK" w:eastAsia="TH SarabunPSK" w:hAnsi="TH SarabunPSK" w:cs="TH SarabunPSK"/>
          <w:sz w:val="28"/>
          <w:szCs w:val="28"/>
        </w:rPr>
        <w:t>ผู้พิจารณา</w:t>
      </w:r>
      <w:r w:rsidR="00F47062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และตัดสินผลงานทางวิชาการ</w:t>
      </w:r>
    </w:p>
    <w:p w:rsidR="00FE2008" w:rsidRDefault="00FE2008">
      <w:pPr>
        <w:rPr>
          <w:rFonts w:ascii="TH SarabunPSK" w:eastAsia="TH SarabunPSK" w:hAnsi="TH SarabunPSK" w:cs="TH SarabunPSK"/>
          <w:sz w:val="28"/>
          <w:szCs w:val="28"/>
        </w:rPr>
      </w:pPr>
    </w:p>
    <w:sectPr w:rsidR="00FE2008">
      <w:pgSz w:w="11909" w:h="16834"/>
      <w:pgMar w:top="1440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08"/>
    <w:rsid w:val="003560E5"/>
    <w:rsid w:val="00F47062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7B44"/>
  <w15:docId w15:val="{5C3E9E82-02A4-4841-801A-D4C476F0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51698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dZ1kcRMUpZQuaVkaChV7xru0Q==">AMUW2mXJpe3uQcB1IxqlW53ZeL4fb1WFeIzKfisfW60sO3ittjLQwk9WCh9FbdUhR5ahyc8anu0pwSUnE1kTABET4Cz+VE7kN8weLWwbIUO6AKmbB1sxYXcxq7ItZdHX+ojZRSDUqFZ6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1</dc:creator>
  <cp:lastModifiedBy>ชาญชัย บุญคุ้ม</cp:lastModifiedBy>
  <cp:revision>3</cp:revision>
  <dcterms:created xsi:type="dcterms:W3CDTF">2022-09-14T04:26:00Z</dcterms:created>
  <dcterms:modified xsi:type="dcterms:W3CDTF">2022-09-14T04:37:00Z</dcterms:modified>
</cp:coreProperties>
</file>